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6CAA" w:rsidRPr="00B46CAA" w:rsidRDefault="00B46CAA" w:rsidP="00B46CAA">
      <w:pPr>
        <w:pStyle w:val="a3"/>
        <w:spacing w:before="200" w:beforeAutospacing="0" w:after="0" w:afterAutospacing="0" w:line="276" w:lineRule="auto"/>
        <w:jc w:val="center"/>
      </w:pPr>
      <w:r w:rsidRPr="00B46CAA">
        <w:rPr>
          <w:rFonts w:eastAsia="Calibri"/>
          <w:b/>
          <w:bCs/>
          <w:color w:val="000000"/>
        </w:rPr>
        <w:t xml:space="preserve">Аннотация к </w:t>
      </w:r>
      <w:r w:rsidRPr="00B46CAA">
        <w:rPr>
          <w:rFonts w:eastAsia="+mn-ea"/>
          <w:b/>
          <w:bCs/>
          <w:caps/>
          <w:color w:val="000000"/>
          <w:kern w:val="24"/>
        </w:rPr>
        <w:t>ДОП ДО</w:t>
      </w:r>
    </w:p>
    <w:p w:rsidR="00B46CAA" w:rsidRPr="00B46CAA" w:rsidRDefault="00B46CAA" w:rsidP="00B46CAA">
      <w:pPr>
        <w:pStyle w:val="a3"/>
        <w:spacing w:before="200" w:beforeAutospacing="0" w:after="0" w:afterAutospacing="0" w:line="276" w:lineRule="auto"/>
        <w:jc w:val="center"/>
      </w:pPr>
      <w:proofErr w:type="spellStart"/>
      <w:r w:rsidRPr="00B46CAA">
        <w:rPr>
          <w:rFonts w:eastAsia="Calibri"/>
          <w:b/>
          <w:bCs/>
          <w:color w:val="000000"/>
          <w:kern w:val="24"/>
        </w:rPr>
        <w:t>Социальноно</w:t>
      </w:r>
      <w:proofErr w:type="spellEnd"/>
      <w:r w:rsidRPr="00B46CAA">
        <w:rPr>
          <w:rFonts w:eastAsia="Calibri"/>
          <w:b/>
          <w:bCs/>
          <w:color w:val="000000"/>
          <w:kern w:val="24"/>
        </w:rPr>
        <w:t xml:space="preserve"> – гуманитарной </w:t>
      </w:r>
      <w:proofErr w:type="gramStart"/>
      <w:r w:rsidRPr="00B46CAA">
        <w:rPr>
          <w:rFonts w:eastAsia="Calibri"/>
          <w:b/>
          <w:bCs/>
          <w:color w:val="000000"/>
          <w:kern w:val="24"/>
        </w:rPr>
        <w:t xml:space="preserve">направленности  </w:t>
      </w:r>
      <w:proofErr w:type="spellStart"/>
      <w:r w:rsidRPr="00B46CAA">
        <w:rPr>
          <w:rFonts w:eastAsia="Calibri"/>
          <w:b/>
          <w:bCs/>
          <w:color w:val="000000"/>
          <w:kern w:val="24"/>
        </w:rPr>
        <w:t>направленности</w:t>
      </w:r>
      <w:proofErr w:type="spellEnd"/>
      <w:proofErr w:type="gramEnd"/>
      <w:r w:rsidRPr="00B46CAA">
        <w:rPr>
          <w:rFonts w:eastAsia="Calibri"/>
          <w:b/>
          <w:bCs/>
          <w:color w:val="000000"/>
          <w:kern w:val="24"/>
        </w:rPr>
        <w:t xml:space="preserve"> « </w:t>
      </w:r>
      <w:proofErr w:type="spellStart"/>
      <w:r w:rsidRPr="00B46CAA">
        <w:rPr>
          <w:rFonts w:eastAsia="Calibri"/>
          <w:b/>
          <w:bCs/>
          <w:color w:val="000000"/>
          <w:kern w:val="24"/>
        </w:rPr>
        <w:t>Обучайка</w:t>
      </w:r>
      <w:proofErr w:type="spellEnd"/>
      <w:r w:rsidRPr="00B46CAA">
        <w:rPr>
          <w:rFonts w:eastAsia="Calibri"/>
          <w:b/>
          <w:bCs/>
          <w:color w:val="000000"/>
          <w:kern w:val="24"/>
        </w:rPr>
        <w:t>»</w:t>
      </w:r>
    </w:p>
    <w:p w:rsidR="00B46CAA" w:rsidRPr="00B46CAA" w:rsidRDefault="00B46CAA" w:rsidP="00B46CAA">
      <w:pPr>
        <w:pStyle w:val="a3"/>
        <w:spacing w:before="0" w:beforeAutospacing="0" w:after="0" w:afterAutospacing="0" w:line="276" w:lineRule="auto"/>
      </w:pPr>
      <w:r w:rsidRPr="00B46CAA">
        <w:rPr>
          <w:rFonts w:eastAsia="Calibri"/>
          <w:b/>
        </w:rPr>
        <w:t xml:space="preserve">Педагог дополнительного образования </w:t>
      </w:r>
      <w:r w:rsidRPr="00B46CAA">
        <w:rPr>
          <w:rFonts w:eastAsia="+mn-ea"/>
          <w:color w:val="000000"/>
          <w:kern w:val="24"/>
        </w:rPr>
        <w:t>Гарипова Г.Б</w:t>
      </w:r>
    </w:p>
    <w:p w:rsidR="00B46CAA" w:rsidRPr="00B46CAA" w:rsidRDefault="00B46CAA" w:rsidP="00B46CAA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6CAA">
        <w:rPr>
          <w:rFonts w:ascii="Times New Roman" w:eastAsia="Calibri" w:hAnsi="Times New Roman" w:cs="Times New Roman"/>
          <w:b/>
          <w:sz w:val="24"/>
          <w:szCs w:val="24"/>
        </w:rPr>
        <w:t xml:space="preserve"> Название услуги </w:t>
      </w:r>
      <w:r w:rsidRPr="00B46CAA">
        <w:rPr>
          <w:rFonts w:ascii="Times New Roman" w:eastAsia="Calibri" w:hAnsi="Times New Roman" w:cs="Times New Roman"/>
          <w:sz w:val="24"/>
          <w:szCs w:val="24"/>
        </w:rPr>
        <w:t xml:space="preserve">– </w:t>
      </w:r>
      <w:proofErr w:type="gramStart"/>
      <w:r w:rsidRPr="00B46CAA">
        <w:rPr>
          <w:rFonts w:ascii="Times New Roman" w:eastAsia="Calibri" w:hAnsi="Times New Roman" w:cs="Times New Roman"/>
          <w:b/>
          <w:bCs/>
          <w:caps/>
          <w:color w:val="000000"/>
          <w:kern w:val="24"/>
          <w:sz w:val="24"/>
          <w:szCs w:val="24"/>
        </w:rPr>
        <w:t>«</w:t>
      </w:r>
      <w:r w:rsidRPr="00B46CAA">
        <w:rPr>
          <w:rFonts w:ascii="Times New Roman" w:eastAsia="Calibri" w:hAnsi="Times New Roman" w:cs="Times New Roman"/>
          <w:b/>
          <w:bCs/>
          <w:color w:val="000000"/>
          <w:kern w:val="24"/>
          <w:sz w:val="24"/>
          <w:szCs w:val="24"/>
        </w:rPr>
        <w:t xml:space="preserve"> </w:t>
      </w:r>
      <w:proofErr w:type="spellStart"/>
      <w:r w:rsidRPr="00B46CAA">
        <w:rPr>
          <w:rFonts w:ascii="Times New Roman" w:eastAsia="Calibri" w:hAnsi="Times New Roman" w:cs="Times New Roman"/>
          <w:b/>
          <w:bCs/>
          <w:color w:val="000000"/>
          <w:kern w:val="24"/>
          <w:sz w:val="24"/>
          <w:szCs w:val="24"/>
        </w:rPr>
        <w:t>Обучайка</w:t>
      </w:r>
      <w:proofErr w:type="spellEnd"/>
      <w:proofErr w:type="gramEnd"/>
      <w:r w:rsidRPr="00B46CAA">
        <w:rPr>
          <w:rFonts w:ascii="Times New Roman" w:eastAsia="Calibri" w:hAnsi="Times New Roman" w:cs="Times New Roman"/>
          <w:b/>
          <w:bCs/>
          <w:caps/>
          <w:color w:val="000000"/>
          <w:kern w:val="24"/>
          <w:sz w:val="24"/>
          <w:szCs w:val="24"/>
        </w:rPr>
        <w:t>»</w:t>
      </w:r>
    </w:p>
    <w:p w:rsidR="00B46CAA" w:rsidRPr="00B46CAA" w:rsidRDefault="00B46CAA" w:rsidP="00B46CAA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6C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Направленность – </w:t>
      </w:r>
      <w:r w:rsidRPr="00B46CAA">
        <w:rPr>
          <w:rFonts w:ascii="Times New Roman" w:eastAsia="Calibri" w:hAnsi="Times New Roman" w:cs="Times New Roman"/>
          <w:b/>
          <w:bCs/>
          <w:color w:val="000000"/>
          <w:kern w:val="24"/>
        </w:rPr>
        <w:t xml:space="preserve">гуманитарной </w:t>
      </w:r>
      <w:proofErr w:type="gramStart"/>
      <w:r w:rsidRPr="00B46CAA">
        <w:rPr>
          <w:rFonts w:ascii="Times New Roman" w:eastAsia="Calibri" w:hAnsi="Times New Roman" w:cs="Times New Roman"/>
          <w:b/>
          <w:bCs/>
          <w:color w:val="000000"/>
          <w:kern w:val="24"/>
        </w:rPr>
        <w:t xml:space="preserve">направленности  </w:t>
      </w:r>
      <w:proofErr w:type="spellStart"/>
      <w:r w:rsidRPr="00B46CAA">
        <w:rPr>
          <w:rFonts w:ascii="Times New Roman" w:eastAsia="Calibri" w:hAnsi="Times New Roman" w:cs="Times New Roman"/>
          <w:b/>
          <w:bCs/>
          <w:color w:val="000000"/>
          <w:kern w:val="24"/>
        </w:rPr>
        <w:t>направленности</w:t>
      </w:r>
      <w:proofErr w:type="spellEnd"/>
      <w:proofErr w:type="gramEnd"/>
    </w:p>
    <w:p w:rsidR="00B46CAA" w:rsidRPr="00B46CAA" w:rsidRDefault="00B46CAA" w:rsidP="00B46CAA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6CA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Сроки реализации </w:t>
      </w:r>
      <w:r w:rsidRPr="00B46CAA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Start"/>
      <w:r w:rsidRPr="00B46CAA">
        <w:rPr>
          <w:rFonts w:ascii="Times New Roman" w:eastAsia="Times New Roman" w:hAnsi="Times New Roman" w:cs="Times New Roman"/>
          <w:sz w:val="24"/>
          <w:szCs w:val="24"/>
          <w:lang w:eastAsia="ru-RU"/>
        </w:rPr>
        <w:t>1  год</w:t>
      </w:r>
      <w:proofErr w:type="gramEnd"/>
      <w:r w:rsidRPr="00B46C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каждой возрастной категории</w:t>
      </w:r>
    </w:p>
    <w:p w:rsidR="00B46CAA" w:rsidRPr="00B46CAA" w:rsidRDefault="00B46CAA" w:rsidP="00B46CAA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B46CAA">
        <w:rPr>
          <w:rFonts w:ascii="Times New Roman" w:eastAsia="Calibri" w:hAnsi="Times New Roman" w:cs="Times New Roman"/>
          <w:b/>
          <w:sz w:val="24"/>
          <w:szCs w:val="24"/>
        </w:rPr>
        <w:t>Возраст детей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B46CAA">
        <w:rPr>
          <w:rFonts w:ascii="Times New Roman" w:eastAsia="Calibri" w:hAnsi="Times New Roman" w:cs="Times New Roman"/>
          <w:sz w:val="24"/>
          <w:szCs w:val="24"/>
        </w:rPr>
        <w:t>— 5-7</w:t>
      </w:r>
      <w:r w:rsidRPr="00B46CAA">
        <w:rPr>
          <w:rFonts w:ascii="Times New Roman" w:eastAsia="Calibri" w:hAnsi="Times New Roman" w:cs="Times New Roman"/>
          <w:sz w:val="24"/>
          <w:szCs w:val="24"/>
        </w:rPr>
        <w:t xml:space="preserve"> лет</w:t>
      </w:r>
      <w:bookmarkStart w:id="0" w:name="_GoBack"/>
      <w:bookmarkEnd w:id="0"/>
    </w:p>
    <w:p w:rsidR="000D508E" w:rsidRPr="00B46CAA" w:rsidRDefault="000D508E" w:rsidP="00B46C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Рабочая п</w:t>
      </w:r>
      <w:r w:rsidR="00B46CAA"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рограмма по подготовке детей 5</w:t>
      </w:r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-7 лет к обучению в школе разработана на основе Программы обучения и развития детей 5 лет «</w:t>
      </w:r>
      <w:proofErr w:type="spellStart"/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Предшкольная</w:t>
      </w:r>
      <w:proofErr w:type="spellEnd"/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пора», созданной под руководством </w:t>
      </w:r>
      <w:proofErr w:type="spellStart"/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Н.Ф.Виноградовой</w:t>
      </w:r>
      <w:proofErr w:type="spellEnd"/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D508E" w:rsidRPr="00B46CAA" w:rsidRDefault="000D508E" w:rsidP="00B46C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«'</w:t>
      </w:r>
      <w:proofErr w:type="spellStart"/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Предшкольная</w:t>
      </w:r>
      <w:proofErr w:type="spellEnd"/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пора»' предназначена для развития и обучения детей шестого года жизни в условиях групп </w:t>
      </w:r>
      <w:proofErr w:type="spellStart"/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предшкольной</w:t>
      </w:r>
      <w:proofErr w:type="spellEnd"/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подготовки. Работа с детьми по данной программе обеспечивает их общее психическое развитие, формирование предпосылок к учебной деятельности и качеств, необходимых для адаптации к успешному обучению.</w:t>
      </w:r>
    </w:p>
    <w:p w:rsidR="000D508E" w:rsidRPr="00B46CAA" w:rsidRDefault="000D508E" w:rsidP="00B46C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6CA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Цель программы:</w:t>
      </w:r>
    </w:p>
    <w:p w:rsidR="000D508E" w:rsidRPr="00B46CAA" w:rsidRDefault="000D508E" w:rsidP="00B46C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Обеспечить формирование готовности к обучению в начальной школе у будущего школьника, развитие тех интеллектуальных качеств, творческих способностей и свойств личности, которые обеспечивают успешность адаптации первоклассника, достижения в учебе и положительное отношение к школе.</w:t>
      </w:r>
    </w:p>
    <w:p w:rsidR="000D508E" w:rsidRPr="00B46CAA" w:rsidRDefault="000D508E" w:rsidP="00B46C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6CA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Задачи:</w:t>
      </w:r>
    </w:p>
    <w:p w:rsidR="000D508E" w:rsidRPr="00B46CAA" w:rsidRDefault="000D508E" w:rsidP="00B46CAA">
      <w:pPr>
        <w:numPr>
          <w:ilvl w:val="0"/>
          <w:numId w:val="1"/>
        </w:numPr>
        <w:tabs>
          <w:tab w:val="clear" w:pos="720"/>
          <w:tab w:val="num" w:pos="360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организация процесса обучения, воспитания и развития детей на этапе </w:t>
      </w:r>
      <w:proofErr w:type="spellStart"/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предшкольного</w:t>
      </w:r>
      <w:proofErr w:type="spellEnd"/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образования с учетом потребностей и возможностей детей этого возраста;</w:t>
      </w:r>
    </w:p>
    <w:p w:rsidR="000D508E" w:rsidRPr="00B46CAA" w:rsidRDefault="000D508E" w:rsidP="00B46CAA">
      <w:pPr>
        <w:numPr>
          <w:ilvl w:val="0"/>
          <w:numId w:val="1"/>
        </w:numPr>
        <w:tabs>
          <w:tab w:val="clear" w:pos="720"/>
          <w:tab w:val="num" w:pos="360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отбор содержания образования детей на ступени </w:t>
      </w:r>
      <w:proofErr w:type="spellStart"/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предшкольного</w:t>
      </w:r>
      <w:proofErr w:type="spellEnd"/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образования, которое обеспечит сохранение </w:t>
      </w:r>
      <w:proofErr w:type="spellStart"/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самоценности</w:t>
      </w:r>
      <w:proofErr w:type="spellEnd"/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этого периода развития, отказ от дублирования содержания обучения в первом классе школы;</w:t>
      </w:r>
    </w:p>
    <w:p w:rsidR="000D508E" w:rsidRPr="00B46CAA" w:rsidRDefault="000D508E" w:rsidP="00B46CAA">
      <w:pPr>
        <w:numPr>
          <w:ilvl w:val="0"/>
          <w:numId w:val="1"/>
        </w:numPr>
        <w:tabs>
          <w:tab w:val="clear" w:pos="720"/>
          <w:tab w:val="num" w:pos="360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и развитие эмоционально-положительного отношения ребенка к школе, желания учиться;</w:t>
      </w:r>
    </w:p>
    <w:p w:rsidR="000D508E" w:rsidRPr="00B46CAA" w:rsidRDefault="000D508E" w:rsidP="00B46CAA">
      <w:pPr>
        <w:numPr>
          <w:ilvl w:val="0"/>
          <w:numId w:val="1"/>
        </w:numPr>
        <w:tabs>
          <w:tab w:val="clear" w:pos="720"/>
          <w:tab w:val="num" w:pos="360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социальных черт личности будущего школьника, необходимых для благополучной адаптации к школе.</w:t>
      </w:r>
    </w:p>
    <w:p w:rsidR="000D508E" w:rsidRPr="00B46CAA" w:rsidRDefault="000D508E" w:rsidP="00B46C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структуре и содержании данной рабочей программы выделяется 3 раздела, отражающих основные линии развития ребенка-дошкольника в результате его обучения:</w:t>
      </w:r>
    </w:p>
    <w:p w:rsidR="000D508E" w:rsidRPr="00B46CAA" w:rsidRDefault="000D508E" w:rsidP="00B46C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Раздел </w:t>
      </w:r>
      <w:r w:rsidRPr="00B46C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«Познаем мир»</w:t>
      </w:r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направлен расширение знаний об окружающем предметном мире, природной и социальной среде. Развиваются интересы будущего первоклассника, его умения использовать полученные знания в конкретной деятельности (речевой, изобразительной, художественной), усваиваются правила поведения в природе и обществе. Одной из задач данного раздела является подготовка к изучению предметов </w:t>
      </w:r>
      <w:proofErr w:type="gramStart"/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начальной школ</w:t>
      </w:r>
      <w:proofErr w:type="gramEnd"/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(прежде всего, «Математика» и «Окружающий мир»). Уделяется внимание выделению математических характеристик предметов окружающего нас мира (число, последовательность, пространственные ориентировки).</w:t>
      </w:r>
    </w:p>
    <w:p w:rsidR="000D508E" w:rsidRPr="00B46CAA" w:rsidRDefault="000D508E" w:rsidP="00B46C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реализации этого раздела программы рекомендуется использование пособий из серии «</w:t>
      </w:r>
      <w:proofErr w:type="spellStart"/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Предшкольная</w:t>
      </w:r>
      <w:proofErr w:type="spellEnd"/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пора»:</w:t>
      </w:r>
    </w:p>
    <w:p w:rsidR="000D508E" w:rsidRPr="00B46CAA" w:rsidRDefault="000D508E" w:rsidP="00B46C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Виноградова Н.Ф. «Рассказы-загадки о природе»</w:t>
      </w:r>
    </w:p>
    <w:p w:rsidR="000D508E" w:rsidRPr="00B46CAA" w:rsidRDefault="000D508E" w:rsidP="00B46C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Салмина</w:t>
      </w:r>
      <w:proofErr w:type="spellEnd"/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Н.Г., Глебова А.О. «Учимся рисовать»</w:t>
      </w:r>
    </w:p>
    <w:p w:rsidR="000D508E" w:rsidRPr="00B46CAA" w:rsidRDefault="000D508E" w:rsidP="00B46C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Салмина</w:t>
      </w:r>
      <w:proofErr w:type="spellEnd"/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Н.Г., Филимонова О.Г. «Путешествуем по сказкам»</w:t>
      </w:r>
    </w:p>
    <w:p w:rsidR="000D508E" w:rsidRPr="00B46CAA" w:rsidRDefault="000D508E" w:rsidP="00B46C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Златопольский</w:t>
      </w:r>
      <w:proofErr w:type="spellEnd"/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Д.С. «Удивительные превращения»</w:t>
      </w:r>
    </w:p>
    <w:p w:rsidR="000D508E" w:rsidRPr="00B46CAA" w:rsidRDefault="000D508E" w:rsidP="00B46C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Козлова С.А. «Отправляемся в путешествие»</w:t>
      </w:r>
    </w:p>
    <w:p w:rsidR="000D508E" w:rsidRPr="00B46CAA" w:rsidRDefault="000D508E" w:rsidP="00B46C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Раздел </w:t>
      </w:r>
      <w:r w:rsidRPr="00B46C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«Учимся думать, рассуждать, фантазировать»</w:t>
      </w:r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включает знания и умения, являющиеся средством развития мышления и воображения. Происходит осознание детьми некоторых доступных связей (причинных, временных, последовательных) между </w:t>
      </w:r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предметами и объектами окружающего мира, а </w:t>
      </w:r>
      <w:proofErr w:type="gramStart"/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</w:t>
      </w:r>
      <w:proofErr w:type="gramEnd"/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развитию моделирующей деятельности, как основы для формирования наглядно-образного, а затем логического мышления.</w:t>
      </w:r>
    </w:p>
    <w:p w:rsidR="000D508E" w:rsidRPr="00B46CAA" w:rsidRDefault="000D508E" w:rsidP="00B46C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реализации этого раздела программы рекомендуется использование пособий из серии "</w:t>
      </w:r>
      <w:proofErr w:type="spellStart"/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Предшкольная</w:t>
      </w:r>
      <w:proofErr w:type="spellEnd"/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пора":</w:t>
      </w:r>
    </w:p>
    <w:p w:rsidR="000D508E" w:rsidRPr="00B46CAA" w:rsidRDefault="000D508E" w:rsidP="00B46C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Салмина</w:t>
      </w:r>
      <w:proofErr w:type="spellEnd"/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Н.Г. </w:t>
      </w:r>
      <w:proofErr w:type="gramStart"/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 Учимся</w:t>
      </w:r>
      <w:proofErr w:type="gramEnd"/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думать"</w:t>
      </w:r>
    </w:p>
    <w:p w:rsidR="000D508E" w:rsidRPr="00B46CAA" w:rsidRDefault="000D508E" w:rsidP="00B46C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Щербакова Г.И. "Знакомимся с математикой"</w:t>
      </w:r>
    </w:p>
    <w:p w:rsidR="000D508E" w:rsidRPr="00B46CAA" w:rsidRDefault="000D508E" w:rsidP="00B46C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Раздел </w:t>
      </w:r>
      <w:r w:rsidRPr="00B46C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«Учимся родному языку»</w:t>
      </w:r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обеспечивает обогащение активного словаря ребенка, связной речи, формирование умений составлять описательный, повествовательный рассказ, рассказ-рассуждение. Большое внимание уделяется фантазии, воображению, словесному творчеству.</w:t>
      </w:r>
    </w:p>
    <w:p w:rsidR="000D508E" w:rsidRPr="00B46CAA" w:rsidRDefault="000D508E" w:rsidP="00B46C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46CAA" w:rsidRPr="00B46CAA" w:rsidRDefault="00B46CAA" w:rsidP="00B46C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46CA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Результатом</w:t>
      </w:r>
      <w:r w:rsidRPr="00B46CA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развития</w:t>
      </w:r>
      <w:proofErr w:type="gramEnd"/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воспитания ребёнка в дошкольном возрасте является такая </w:t>
      </w:r>
      <w:r w:rsidRPr="00B46CA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подготовка к школе, </w:t>
      </w:r>
      <w:r w:rsidRPr="00B46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которая позволит ему не только подготовиться к изучению школьных предметов, но и осознать самого себя («я есть»), свои возможности и индивидуальные особенности («я такой»), уметь общаться и сотрудничать со взрослыми и сверстниками.</w:t>
      </w:r>
    </w:p>
    <w:p w:rsidR="00B46CAA" w:rsidRPr="00B46CAA" w:rsidRDefault="00B46CAA" w:rsidP="00B46C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139DB" w:rsidRDefault="005139DB"/>
    <w:sectPr w:rsidR="005139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6278E1"/>
    <w:multiLevelType w:val="multilevel"/>
    <w:tmpl w:val="4C9A46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4BE4"/>
    <w:rsid w:val="00022E53"/>
    <w:rsid w:val="0003283D"/>
    <w:rsid w:val="000363B5"/>
    <w:rsid w:val="00037430"/>
    <w:rsid w:val="000741AD"/>
    <w:rsid w:val="000A6D88"/>
    <w:rsid w:val="000C14EF"/>
    <w:rsid w:val="000C2E02"/>
    <w:rsid w:val="000D508E"/>
    <w:rsid w:val="000D7EB7"/>
    <w:rsid w:val="0010048D"/>
    <w:rsid w:val="00102D39"/>
    <w:rsid w:val="00142515"/>
    <w:rsid w:val="00163177"/>
    <w:rsid w:val="00181F57"/>
    <w:rsid w:val="00185D60"/>
    <w:rsid w:val="001E534C"/>
    <w:rsid w:val="00233A57"/>
    <w:rsid w:val="0025274A"/>
    <w:rsid w:val="00256743"/>
    <w:rsid w:val="0026138F"/>
    <w:rsid w:val="00290333"/>
    <w:rsid w:val="00292E73"/>
    <w:rsid w:val="00295E25"/>
    <w:rsid w:val="002B27E4"/>
    <w:rsid w:val="002B690F"/>
    <w:rsid w:val="003318C6"/>
    <w:rsid w:val="00353076"/>
    <w:rsid w:val="00364BE4"/>
    <w:rsid w:val="003675F4"/>
    <w:rsid w:val="003927B5"/>
    <w:rsid w:val="00394117"/>
    <w:rsid w:val="003A5F9C"/>
    <w:rsid w:val="003B3C89"/>
    <w:rsid w:val="003B3E66"/>
    <w:rsid w:val="003E064E"/>
    <w:rsid w:val="003E3573"/>
    <w:rsid w:val="00410483"/>
    <w:rsid w:val="00443D73"/>
    <w:rsid w:val="00445D47"/>
    <w:rsid w:val="00453C0B"/>
    <w:rsid w:val="00475FC0"/>
    <w:rsid w:val="004849C2"/>
    <w:rsid w:val="004A5617"/>
    <w:rsid w:val="004B66A1"/>
    <w:rsid w:val="004C2F97"/>
    <w:rsid w:val="005139DB"/>
    <w:rsid w:val="0052750F"/>
    <w:rsid w:val="00535B06"/>
    <w:rsid w:val="005617B7"/>
    <w:rsid w:val="0056789C"/>
    <w:rsid w:val="00567E5A"/>
    <w:rsid w:val="00570AF4"/>
    <w:rsid w:val="005B6904"/>
    <w:rsid w:val="005E4AE2"/>
    <w:rsid w:val="00627ED5"/>
    <w:rsid w:val="006527E7"/>
    <w:rsid w:val="00663AD7"/>
    <w:rsid w:val="00680930"/>
    <w:rsid w:val="006D2157"/>
    <w:rsid w:val="006D2EFB"/>
    <w:rsid w:val="00711E81"/>
    <w:rsid w:val="0072565E"/>
    <w:rsid w:val="00730323"/>
    <w:rsid w:val="007B2CCB"/>
    <w:rsid w:val="007C1397"/>
    <w:rsid w:val="007C6D9D"/>
    <w:rsid w:val="007E2170"/>
    <w:rsid w:val="008138F4"/>
    <w:rsid w:val="00832826"/>
    <w:rsid w:val="00866AD5"/>
    <w:rsid w:val="008B2B34"/>
    <w:rsid w:val="008C377D"/>
    <w:rsid w:val="008C5D59"/>
    <w:rsid w:val="008D1C7E"/>
    <w:rsid w:val="008F3AA6"/>
    <w:rsid w:val="00903727"/>
    <w:rsid w:val="00910AF0"/>
    <w:rsid w:val="0092092F"/>
    <w:rsid w:val="00922387"/>
    <w:rsid w:val="009663DE"/>
    <w:rsid w:val="00977D1B"/>
    <w:rsid w:val="00981D97"/>
    <w:rsid w:val="00992457"/>
    <w:rsid w:val="009A260C"/>
    <w:rsid w:val="009F518C"/>
    <w:rsid w:val="00A86C09"/>
    <w:rsid w:val="00A9789B"/>
    <w:rsid w:val="00AA6C3D"/>
    <w:rsid w:val="00AA711B"/>
    <w:rsid w:val="00AA75FB"/>
    <w:rsid w:val="00B402DD"/>
    <w:rsid w:val="00B40CE2"/>
    <w:rsid w:val="00B46CAA"/>
    <w:rsid w:val="00B57455"/>
    <w:rsid w:val="00BB28EA"/>
    <w:rsid w:val="00BD49A1"/>
    <w:rsid w:val="00BE5A72"/>
    <w:rsid w:val="00C021BE"/>
    <w:rsid w:val="00C0320A"/>
    <w:rsid w:val="00C12F74"/>
    <w:rsid w:val="00C45A09"/>
    <w:rsid w:val="00C85C3D"/>
    <w:rsid w:val="00D05303"/>
    <w:rsid w:val="00D3425A"/>
    <w:rsid w:val="00D43090"/>
    <w:rsid w:val="00D707DB"/>
    <w:rsid w:val="00D71F67"/>
    <w:rsid w:val="00D726CA"/>
    <w:rsid w:val="00DA4F7A"/>
    <w:rsid w:val="00DC2B51"/>
    <w:rsid w:val="00DD5B5A"/>
    <w:rsid w:val="00E129D0"/>
    <w:rsid w:val="00E446F4"/>
    <w:rsid w:val="00E52BA6"/>
    <w:rsid w:val="00E5319C"/>
    <w:rsid w:val="00E7781B"/>
    <w:rsid w:val="00EA0ACF"/>
    <w:rsid w:val="00EF42DC"/>
    <w:rsid w:val="00EF75B7"/>
    <w:rsid w:val="00F21574"/>
    <w:rsid w:val="00F25EDB"/>
    <w:rsid w:val="00F26213"/>
    <w:rsid w:val="00F41CEB"/>
    <w:rsid w:val="00F47206"/>
    <w:rsid w:val="00F61784"/>
    <w:rsid w:val="00F75490"/>
    <w:rsid w:val="00F86969"/>
    <w:rsid w:val="00FB32CB"/>
    <w:rsid w:val="00FE3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BB8A6F"/>
  <w15:chartTrackingRefBased/>
  <w15:docId w15:val="{3FB1B616-609D-41E2-B3C4-590400561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46C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35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7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594</Words>
  <Characters>3392</Characters>
  <Application>Microsoft Office Word</Application>
  <DocSecurity>0</DocSecurity>
  <Lines>28</Lines>
  <Paragraphs>7</Paragraphs>
  <ScaleCrop>false</ScaleCrop>
  <Company/>
  <LinksUpToDate>false</LinksUpToDate>
  <CharactersWithSpaces>3979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5</cp:revision>
  <dcterms:created xsi:type="dcterms:W3CDTF">2021-12-10T12:50:00Z</dcterms:created>
  <dcterms:modified xsi:type="dcterms:W3CDTF">2021-12-10T13:01:00Z</dcterms:modified>
</cp:coreProperties>
</file>